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44"/>
          <w:szCs w:val="44"/>
        </w:rPr>
        <w:t>年“数据要素×”大赛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福建</w:t>
      </w:r>
      <w:r>
        <w:rPr>
          <w:rFonts w:hint="eastAsia" w:ascii="宋体" w:hAnsi="宋体" w:eastAsia="宋体"/>
          <w:b/>
          <w:bCs/>
          <w:sz w:val="44"/>
          <w:szCs w:val="44"/>
        </w:rPr>
        <w:t>分赛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3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单位授权书</w:t>
      </w:r>
    </w:p>
    <w:p>
      <w:pPr>
        <w:pStyle w:val="5"/>
        <w:widowControl/>
        <w:shd w:val="clear" w:color="auto" w:fill="FDFDFE"/>
        <w:spacing w:before="168" w:line="360" w:lineRule="auto"/>
        <w:ind w:firstLine="640" w:firstLineChars="200"/>
        <w:rPr>
          <w:rFonts w:hint="default" w:ascii="宋体" w:hAnsi="宋体" w:eastAsia="宋体" w:cs="Segoe UI"/>
          <w:color w:val="05073B"/>
          <w:sz w:val="32"/>
          <w:szCs w:val="32"/>
          <w:lang w:val="en-US" w:eastAsia="zh-CN"/>
        </w:rPr>
      </w:pP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兹授权我单位之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  <w:lang w:eastAsia="zh-CN"/>
        </w:rPr>
        <w:t>（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员工/代表/团队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  <w:lang w:val="en-US" w:eastAsia="zh-CN"/>
        </w:rPr>
        <w:t>）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，以本单位的名义参加</w:t>
      </w:r>
      <w:r>
        <w:rPr>
          <w:rFonts w:hint="eastAsia" w:ascii="宋体" w:hAnsi="宋体" w:eastAsia="宋体" w:cs="微软雅黑"/>
          <w:color w:val="05073B"/>
          <w:sz w:val="32"/>
          <w:szCs w:val="32"/>
          <w:shd w:val="clear" w:color="auto" w:fill="FDFDFE"/>
        </w:rPr>
        <w:t>202</w:t>
      </w:r>
      <w:r>
        <w:rPr>
          <w:rFonts w:hint="eastAsia" w:ascii="宋体" w:hAnsi="宋体" w:eastAsia="宋体" w:cs="微软雅黑"/>
          <w:color w:val="05073B"/>
          <w:sz w:val="32"/>
          <w:szCs w:val="32"/>
          <w:shd w:val="clear" w:color="auto" w:fill="FDFDFE"/>
          <w:lang w:val="en-US" w:eastAsia="zh-CN"/>
        </w:rPr>
        <w:t>5</w:t>
      </w:r>
      <w:r>
        <w:rPr>
          <w:rFonts w:hint="eastAsia" w:ascii="宋体" w:hAnsi="宋体" w:eastAsia="宋体" w:cs="微软雅黑"/>
          <w:color w:val="05073B"/>
          <w:sz w:val="32"/>
          <w:szCs w:val="32"/>
          <w:shd w:val="clear" w:color="auto" w:fill="FDFDFE"/>
        </w:rPr>
        <w:t>年“数据要素×”大赛</w:t>
      </w:r>
      <w:r>
        <w:rPr>
          <w:rFonts w:hint="eastAsia" w:ascii="宋体" w:hAnsi="宋体" w:eastAsia="宋体" w:cs="微软雅黑"/>
          <w:color w:val="05073B"/>
          <w:sz w:val="32"/>
          <w:szCs w:val="32"/>
          <w:shd w:val="clear" w:color="auto" w:fill="FDFDFE"/>
          <w:lang w:eastAsia="zh-CN"/>
        </w:rPr>
        <w:t>福建</w:t>
      </w:r>
      <w:r>
        <w:rPr>
          <w:rFonts w:hint="eastAsia" w:ascii="宋体" w:hAnsi="宋体" w:eastAsia="宋体" w:cs="微软雅黑"/>
          <w:color w:val="05073B"/>
          <w:sz w:val="32"/>
          <w:szCs w:val="32"/>
          <w:shd w:val="clear" w:color="auto" w:fill="FDFDFE"/>
        </w:rPr>
        <w:t>分赛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，并代表本单位在该大赛中行使相关权利、履</w:t>
      </w:r>
      <w:bookmarkStart w:id="0" w:name="_GoBack"/>
      <w:bookmarkEnd w:id="0"/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行相关义务。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  <w:lang w:val="en-US" w:eastAsia="zh-CN"/>
        </w:rPr>
        <w:t>（xxx项目及方案）已取得（总行名称/总公司名称）授权，同意参加本次2025年“数据要素×”大赛福建分赛。</w:t>
      </w:r>
    </w:p>
    <w:p>
      <w:pPr>
        <w:pStyle w:val="5"/>
        <w:widowControl/>
        <w:shd w:val="clear" w:color="auto" w:fill="FDFDFE"/>
        <w:spacing w:before="168" w:line="360" w:lineRule="auto"/>
        <w:ind w:firstLine="640" w:firstLineChars="200"/>
        <w:rPr>
          <w:rFonts w:ascii="宋体" w:hAnsi="宋体" w:eastAsia="宋体" w:cs="Segoe UI"/>
          <w:color w:val="05073B"/>
          <w:sz w:val="32"/>
          <w:szCs w:val="32"/>
        </w:rPr>
      </w:pP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授权事项包括但不限于：</w:t>
      </w:r>
    </w:p>
    <w:p>
      <w:pPr>
        <w:widowControl/>
        <w:spacing w:line="360" w:lineRule="auto"/>
        <w:ind w:firstLine="640" w:firstLineChars="200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1.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代表本单位参加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202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  <w:lang w:val="en-US" w:eastAsia="zh-CN"/>
        </w:rPr>
        <w:t>5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年“数据要素×”大赛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  <w:lang w:eastAsia="zh-CN"/>
        </w:rPr>
        <w:t>福建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分赛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；</w:t>
      </w:r>
    </w:p>
    <w:p>
      <w:pPr>
        <w:widowControl/>
        <w:spacing w:before="72" w:line="360" w:lineRule="auto"/>
        <w:ind w:firstLine="640" w:firstLineChars="200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2.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在大赛中展示本单位的研究成果、方案或产品；</w:t>
      </w:r>
    </w:p>
    <w:p>
      <w:pPr>
        <w:widowControl/>
        <w:spacing w:before="72" w:line="360" w:lineRule="auto"/>
        <w:ind w:left="-360" w:firstLine="960" w:firstLineChars="300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3.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与大赛组织方、其他参赛单位或个人进行交流与合作；</w:t>
      </w:r>
    </w:p>
    <w:p>
      <w:pPr>
        <w:widowControl/>
        <w:spacing w:before="72" w:line="360" w:lineRule="auto"/>
        <w:ind w:firstLine="640" w:firstLineChars="200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4.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在大赛中签署相关文件、协议等；</w:t>
      </w:r>
    </w:p>
    <w:p>
      <w:pPr>
        <w:widowControl/>
        <w:spacing w:before="72" w:line="360" w:lineRule="auto"/>
        <w:ind w:firstLine="640" w:firstLineChars="200"/>
        <w:rPr>
          <w:rFonts w:ascii="宋体" w:hAnsi="宋体" w:eastAsia="宋体" w:cs="PingFang-SC-Regular"/>
          <w:color w:val="05073B"/>
          <w:sz w:val="32"/>
          <w:szCs w:val="32"/>
          <w:shd w:val="clear" w:color="auto" w:fill="FDFDFE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5.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在大赛中行使</w:t>
      </w:r>
      <w:r>
        <w:rPr>
          <w:rFonts w:ascii="宋体" w:hAnsi="宋体" w:eastAsia="宋体" w:cs="PingFang-SC-Regular"/>
          <w:color w:val="05073B"/>
          <w:sz w:val="32"/>
          <w:szCs w:val="32"/>
          <w:shd w:val="clear" w:color="auto" w:fill="FDFDFE"/>
        </w:rPr>
        <w:t>其他与本单位权益相关的</w:t>
      </w:r>
      <w:r>
        <w:rPr>
          <w:rFonts w:hint="eastAsia" w:ascii="宋体" w:hAnsi="宋体" w:eastAsia="宋体" w:cs="PingFang-SC-Regular"/>
          <w:color w:val="05073B"/>
          <w:sz w:val="32"/>
          <w:szCs w:val="32"/>
          <w:shd w:val="clear" w:color="auto" w:fill="FDFDFE"/>
        </w:rPr>
        <w:t>合法</w:t>
      </w:r>
      <w:r>
        <w:rPr>
          <w:rFonts w:ascii="宋体" w:hAnsi="宋体" w:eastAsia="宋体" w:cs="PingFang-SC-Regular"/>
          <w:color w:val="05073B"/>
          <w:sz w:val="32"/>
          <w:szCs w:val="32"/>
          <w:shd w:val="clear" w:color="auto" w:fill="FDFDFE"/>
        </w:rPr>
        <w:t>权利。</w:t>
      </w:r>
    </w:p>
    <w:p>
      <w:pPr>
        <w:pStyle w:val="5"/>
        <w:widowControl/>
        <w:shd w:val="clear" w:color="auto" w:fill="FDFDFE"/>
        <w:spacing w:before="168" w:line="360" w:lineRule="auto"/>
        <w:ind w:firstLine="640" w:firstLineChars="200"/>
        <w:rPr>
          <w:rFonts w:ascii="宋体" w:hAnsi="宋体" w:eastAsia="宋体" w:cs="Segoe UI"/>
          <w:color w:val="05073B"/>
          <w:sz w:val="32"/>
          <w:szCs w:val="32"/>
        </w:rPr>
      </w:pP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授权期限：自授权书签发之日起至大赛结束之日止。</w:t>
      </w:r>
    </w:p>
    <w:p>
      <w:pPr>
        <w:pStyle w:val="5"/>
        <w:widowControl/>
        <w:shd w:val="clear" w:color="auto" w:fill="FDFDFE"/>
        <w:spacing w:before="168" w:line="360" w:lineRule="auto"/>
        <w:ind w:firstLine="640" w:firstLineChars="200"/>
        <w:rPr>
          <w:rFonts w:ascii="宋体" w:hAnsi="宋体" w:eastAsia="宋体" w:cs="Segoe UI"/>
          <w:color w:val="05073B"/>
          <w:sz w:val="32"/>
          <w:szCs w:val="32"/>
        </w:rPr>
      </w:pP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本单位对被授权人/团队在授权期限内所进行的一切行为承担法律责任。</w:t>
      </w:r>
    </w:p>
    <w:p>
      <w:pPr>
        <w:pStyle w:val="5"/>
        <w:widowControl/>
        <w:shd w:val="clear" w:color="auto" w:fill="FDFDFE"/>
        <w:spacing w:before="168" w:line="360" w:lineRule="auto"/>
        <w:ind w:firstLine="640" w:firstLineChars="200"/>
        <w:jc w:val="left"/>
        <w:rPr>
          <w:rFonts w:ascii="宋体" w:hAnsi="宋体" w:eastAsia="宋体" w:cs="Segoe UI"/>
          <w:color w:val="05073B"/>
          <w:sz w:val="32"/>
          <w:szCs w:val="32"/>
        </w:rPr>
      </w:pP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特此授权。</w:t>
      </w:r>
    </w:p>
    <w:p>
      <w:pPr>
        <w:pStyle w:val="5"/>
        <w:widowControl/>
        <w:shd w:val="clear" w:color="auto" w:fill="FDFDFE"/>
        <w:spacing w:before="168" w:line="360" w:lineRule="auto"/>
        <w:jc w:val="left"/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团队负责人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名称：________________________</w:t>
      </w:r>
    </w:p>
    <w:p>
      <w:pPr>
        <w:pStyle w:val="5"/>
        <w:widowControl/>
        <w:shd w:val="clear" w:color="auto" w:fill="FDFDFE"/>
        <w:spacing w:before="168" w:line="360" w:lineRule="auto"/>
        <w:jc w:val="left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团队负责人身份证号码：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______________________</w:t>
      </w:r>
    </w:p>
    <w:p>
      <w:pPr>
        <w:pStyle w:val="5"/>
        <w:widowControl/>
        <w:shd w:val="clear" w:color="auto" w:fill="FDFDFE"/>
        <w:spacing w:before="168" w:line="360" w:lineRule="auto"/>
        <w:jc w:val="left"/>
        <w:rPr>
          <w:rFonts w:ascii="宋体" w:hAnsi="宋体" w:eastAsia="宋体" w:cs="Segoe UI"/>
          <w:color w:val="05073B"/>
          <w:sz w:val="32"/>
          <w:szCs w:val="32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牵头参赛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单位名称（盖章）：________________________</w:t>
      </w:r>
    </w:p>
    <w:p>
      <w:pPr>
        <w:pStyle w:val="5"/>
        <w:widowControl/>
        <w:shd w:val="clear" w:color="auto" w:fill="FDFDFE"/>
        <w:spacing w:before="168" w:line="360" w:lineRule="auto"/>
        <w:jc w:val="left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其他参赛单位名称（盖章）（如合作组队参赛）：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________________________</w:t>
      </w:r>
    </w:p>
    <w:p>
      <w:pPr>
        <w:pStyle w:val="5"/>
        <w:widowControl/>
        <w:shd w:val="clear" w:color="auto" w:fill="FDFDFE"/>
        <w:spacing w:before="168" w:line="360" w:lineRule="auto"/>
        <w:jc w:val="left"/>
        <w:rPr>
          <w:rFonts w:ascii="宋体" w:hAnsi="宋体" w:eastAsia="宋体" w:cs="Segoe UI"/>
          <w:color w:val="05073B"/>
          <w:sz w:val="32"/>
          <w:szCs w:val="32"/>
        </w:rPr>
      </w:pP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授权日期：______年______月______日</w:t>
      </w:r>
    </w:p>
    <w:p>
      <w:pPr>
        <w:pStyle w:val="5"/>
        <w:widowControl/>
        <w:shd w:val="clear" w:color="auto" w:fill="FDFDFE"/>
        <w:spacing w:before="168" w:line="360" w:lineRule="auto"/>
        <w:jc w:val="left"/>
        <w:rPr>
          <w:rFonts w:ascii="宋体" w:hAnsi="宋体" w:eastAsia="宋体" w:cs="Segoe UI"/>
          <w:color w:val="05073B"/>
          <w:sz w:val="32"/>
          <w:szCs w:val="32"/>
        </w:rPr>
      </w:pP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注意：</w:t>
      </w:r>
    </w:p>
    <w:p>
      <w:pPr>
        <w:pStyle w:val="12"/>
        <w:widowControl/>
        <w:numPr>
          <w:ilvl w:val="0"/>
          <w:numId w:val="1"/>
        </w:numPr>
        <w:spacing w:before="72" w:line="360" w:lineRule="auto"/>
        <w:ind w:firstLineChars="0"/>
        <w:jc w:val="left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请根据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要求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填写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团队负责人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名称、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牵头参赛单位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及授权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日期等信息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。</w:t>
      </w:r>
    </w:p>
    <w:p>
      <w:pPr>
        <w:pStyle w:val="12"/>
        <w:widowControl/>
        <w:numPr>
          <w:ilvl w:val="0"/>
          <w:numId w:val="1"/>
        </w:numPr>
        <w:spacing w:before="72" w:line="360" w:lineRule="auto"/>
        <w:ind w:firstLineChars="0"/>
        <w:jc w:val="left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牵头参赛单位名称需与团队负责人所在单位一致。</w:t>
      </w:r>
    </w:p>
    <w:p>
      <w:pPr>
        <w:pStyle w:val="12"/>
        <w:widowControl/>
        <w:numPr>
          <w:ilvl w:val="0"/>
          <w:numId w:val="1"/>
        </w:numPr>
        <w:spacing w:before="72" w:line="360" w:lineRule="auto"/>
        <w:ind w:firstLineChars="0"/>
        <w:jc w:val="left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牵头参赛单位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名称需与单位公章一致，并加盖公章。</w:t>
      </w:r>
    </w:p>
    <w:p>
      <w:pPr>
        <w:pStyle w:val="12"/>
        <w:widowControl/>
        <w:numPr>
          <w:ilvl w:val="0"/>
          <w:numId w:val="1"/>
        </w:numPr>
        <w:spacing w:before="72" w:line="360" w:lineRule="auto"/>
        <w:ind w:firstLineChars="0"/>
        <w:jc w:val="left"/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</w:pP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授权书一式</w:t>
      </w:r>
      <w:r>
        <w:rPr>
          <w:rFonts w:hint="eastAsia" w:ascii="宋体" w:hAnsi="宋体" w:eastAsia="宋体" w:cs="Segoe UI"/>
          <w:color w:val="05073B"/>
          <w:sz w:val="32"/>
          <w:szCs w:val="32"/>
          <w:shd w:val="clear" w:color="auto" w:fill="FDFDFE"/>
        </w:rPr>
        <w:t>多</w:t>
      </w:r>
      <w:r>
        <w:rPr>
          <w:rFonts w:ascii="宋体" w:hAnsi="宋体" w:eastAsia="宋体" w:cs="Segoe UI"/>
          <w:color w:val="05073B"/>
          <w:sz w:val="32"/>
          <w:szCs w:val="32"/>
          <w:shd w:val="clear" w:color="auto" w:fill="FDFDFE"/>
        </w:rPr>
        <w:t>份，一份</w:t>
      </w:r>
      <w:r>
        <w:rPr>
          <w:rFonts w:ascii="宋体" w:hAnsi="宋体" w:eastAsia="宋体" w:cs="PingFang-SC-Regular"/>
          <w:color w:val="05073B"/>
          <w:sz w:val="32"/>
          <w:szCs w:val="32"/>
          <w:shd w:val="clear" w:color="auto" w:fill="FDFDFE"/>
        </w:rPr>
        <w:t>由</w:t>
      </w:r>
      <w:r>
        <w:rPr>
          <w:rFonts w:hint="eastAsia" w:ascii="宋体" w:hAnsi="宋体" w:eastAsia="宋体" w:cs="PingFang-SC-Regular"/>
          <w:color w:val="05073B"/>
          <w:sz w:val="32"/>
          <w:szCs w:val="32"/>
          <w:shd w:val="clear" w:color="auto" w:fill="FDFDFE"/>
        </w:rPr>
        <w:t>牵头参赛</w:t>
      </w:r>
      <w:r>
        <w:rPr>
          <w:rFonts w:ascii="宋体" w:hAnsi="宋体" w:eastAsia="宋体" w:cs="PingFang-SC-Regular"/>
          <w:color w:val="05073B"/>
          <w:sz w:val="32"/>
          <w:szCs w:val="32"/>
          <w:shd w:val="clear" w:color="auto" w:fill="FDFDFE"/>
        </w:rPr>
        <w:t>单位保存，一份由</w:t>
      </w:r>
      <w:r>
        <w:rPr>
          <w:rFonts w:hint="eastAsia" w:ascii="宋体" w:hAnsi="宋体" w:eastAsia="宋体" w:cs="PingFang-SC-Regular"/>
          <w:color w:val="05073B"/>
          <w:sz w:val="32"/>
          <w:szCs w:val="32"/>
          <w:shd w:val="clear" w:color="auto" w:fill="FDFDFE"/>
        </w:rPr>
        <w:t>团队负责人</w:t>
      </w:r>
      <w:r>
        <w:rPr>
          <w:rFonts w:ascii="宋体" w:hAnsi="宋体" w:eastAsia="宋体" w:cs="PingFang-SC-Regular"/>
          <w:color w:val="05073B"/>
          <w:sz w:val="32"/>
          <w:szCs w:val="32"/>
          <w:shd w:val="clear" w:color="auto" w:fill="FDFDFE"/>
        </w:rPr>
        <w:t>保存</w:t>
      </w:r>
      <w:r>
        <w:rPr>
          <w:rFonts w:hint="eastAsia" w:ascii="宋体" w:hAnsi="宋体" w:eastAsia="宋体" w:cs="PingFang-SC-Regular"/>
          <w:color w:val="05073B"/>
          <w:sz w:val="32"/>
          <w:szCs w:val="32"/>
          <w:shd w:val="clear" w:color="auto" w:fill="FDFDFE"/>
        </w:rPr>
        <w:t>，其他由合作参赛单位保存。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610DB"/>
    <w:multiLevelType w:val="multilevel"/>
    <w:tmpl w:val="45B610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Tg0ODU4NDkxZDVkYzJkOWYwMzY2YWQzZTkzNmQifQ=="/>
  </w:docVars>
  <w:rsids>
    <w:rsidRoot w:val="008F461C"/>
    <w:rsid w:val="00052316"/>
    <w:rsid w:val="00071C5E"/>
    <w:rsid w:val="000B276F"/>
    <w:rsid w:val="00193DA0"/>
    <w:rsid w:val="00250E81"/>
    <w:rsid w:val="003D0A34"/>
    <w:rsid w:val="004C07C2"/>
    <w:rsid w:val="004D4270"/>
    <w:rsid w:val="005E1C56"/>
    <w:rsid w:val="006C2286"/>
    <w:rsid w:val="008772C8"/>
    <w:rsid w:val="008F461C"/>
    <w:rsid w:val="008F5BA3"/>
    <w:rsid w:val="00900004"/>
    <w:rsid w:val="00913957"/>
    <w:rsid w:val="0098542F"/>
    <w:rsid w:val="009E65DC"/>
    <w:rsid w:val="00E131FF"/>
    <w:rsid w:val="00E5203F"/>
    <w:rsid w:val="00EE58A0"/>
    <w:rsid w:val="00F35067"/>
    <w:rsid w:val="00F64092"/>
    <w:rsid w:val="027C16B8"/>
    <w:rsid w:val="08BD1D2F"/>
    <w:rsid w:val="0CB67943"/>
    <w:rsid w:val="15FF6515"/>
    <w:rsid w:val="208A3158"/>
    <w:rsid w:val="238A3C26"/>
    <w:rsid w:val="246F08AF"/>
    <w:rsid w:val="2A6D446A"/>
    <w:rsid w:val="380F2B9C"/>
    <w:rsid w:val="3AA43243"/>
    <w:rsid w:val="3DA51E2F"/>
    <w:rsid w:val="53B62108"/>
    <w:rsid w:val="552F3355"/>
    <w:rsid w:val="5B0E263E"/>
    <w:rsid w:val="6DDD1845"/>
    <w:rsid w:val="728359ED"/>
    <w:rsid w:val="7CB4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BAA8-3962-45A7-B4CE-C62800DA84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576</Characters>
  <Lines>4</Lines>
  <Paragraphs>1</Paragraphs>
  <TotalTime>1</TotalTime>
  <ScaleCrop>false</ScaleCrop>
  <LinksUpToDate>false</LinksUpToDate>
  <CharactersWithSpaces>576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2024-05-11T05:05:00Z</dcterms:created>
  <dc:creator>cheny</dc:creator>
  <cp:lastModifiedBy>作者</cp:lastModifiedBy>
  <cp:lastPrinted>2024-03-21T01:11:00Z</cp:lastPrinted>
  <dcterms:modified xsi:type="dcterms:W3CDTF">2025-07-29T06:37:21Z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EE475F27D45048B8A3BEA1C8B24BF866</vt:lpwstr>
  </property>
</Properties>
</file>